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5DDFB815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2C7D1C" w:rsidRPr="002C7D1C">
        <w:t>Trebnje</w:t>
      </w:r>
      <w:r w:rsidRPr="00EE39DD">
        <w:t>«</w:t>
      </w:r>
      <w:r w:rsidR="008E168D">
        <w:t>, št. zadeve 430-</w:t>
      </w:r>
      <w:r w:rsidR="00E231D5">
        <w:t>86</w:t>
      </w:r>
      <w:r w:rsidR="008E168D">
        <w:t>/2024.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2C7D1C"/>
    <w:rsid w:val="003E16F1"/>
    <w:rsid w:val="003F146A"/>
    <w:rsid w:val="00412D50"/>
    <w:rsid w:val="004F0182"/>
    <w:rsid w:val="005D22F1"/>
    <w:rsid w:val="00733210"/>
    <w:rsid w:val="008E168D"/>
    <w:rsid w:val="00C61A21"/>
    <w:rsid w:val="00D015EA"/>
    <w:rsid w:val="00E231D5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2024-10-10T12:55:00Z</dcterms:created>
  <dcterms:modified xsi:type="dcterms:W3CDTF">2024-10-10T12:55:00Z</dcterms:modified>
</cp:coreProperties>
</file>